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DA9E" w14:textId="5B67551D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noProof/>
        </w:rPr>
        <w:drawing>
          <wp:inline distT="0" distB="0" distL="0" distR="0" wp14:anchorId="26392EF3" wp14:editId="1D9A02D6">
            <wp:extent cx="6120020" cy="90455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20" cy="9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DBE" w14:textId="627FA495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090DCD66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200058B6" w14:textId="67785AF5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619AF8C6" w:rsidR="007477C6" w:rsidRPr="007477C6" w:rsidRDefault="007477C6" w:rsidP="00081A9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081A9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6AC7F580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LUCUS Esperienze Rurali </w:t>
            </w:r>
            <w:r w:rsidR="00081A9A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49A35204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151D0A28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535D3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1842A6E9" w:rsidR="007477C6" w:rsidRPr="007477C6" w:rsidRDefault="00B812C5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B812C5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19.2.A.2- Azione specifiche PSR- Filiera agricola del Vulture - Alto Bradano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7ACB571" w14:textId="4CE6F25E" w:rsidR="00B812C5" w:rsidRPr="00B812C5" w:rsidRDefault="00B812C5" w:rsidP="00B812C5">
            <w:pP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B812C5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Azione 19.2.A.4.2 - Investimenti in impresa agroalimentare con approccio di filiera o di area </w:t>
            </w:r>
          </w:p>
          <w:p w14:paraId="6E2B19F8" w14:textId="5009E90C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7C6AB28D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5B6877">
        <w:rPr>
          <w:rFonts w:ascii="Gadugi" w:hAnsi="Gadugi"/>
          <w:b/>
          <w:color w:val="94BB10"/>
          <w:sz w:val="30"/>
          <w:szCs w:val="30"/>
        </w:rPr>
        <w:t>ALTO BRADANO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7477C6"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5B6877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A01019">
      <w:pPr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4FC3D85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 xml:space="preserve">Spett. GAL </w:t>
      </w:r>
      <w:r w:rsidR="00AC6F62">
        <w:rPr>
          <w:rFonts w:asciiTheme="majorHAnsi" w:hAnsiTheme="majorHAnsi" w:cstheme="majorHAnsi"/>
          <w:b/>
          <w:bCs/>
          <w:sz w:val="24"/>
          <w:szCs w:val="24"/>
        </w:rPr>
        <w:t xml:space="preserve">LUCUS Esperienze Rurali </w:t>
      </w:r>
      <w:proofErr w:type="spellStart"/>
      <w:r w:rsidR="00AC6F62">
        <w:rPr>
          <w:rFonts w:asciiTheme="majorHAnsi" w:hAnsiTheme="majorHAnsi" w:cstheme="majorHAnsi"/>
          <w:b/>
          <w:bCs/>
          <w:sz w:val="24"/>
          <w:szCs w:val="24"/>
        </w:rPr>
        <w:t>srl</w:t>
      </w:r>
      <w:proofErr w:type="spellEnd"/>
    </w:p>
    <w:p w14:paraId="40B7F3D8" w14:textId="77777777" w:rsidR="00104B5C" w:rsidRPr="00104B5C" w:rsidRDefault="00104B5C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37AFC072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fax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2B84F90" w14:textId="3ACCE38D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(elencare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13D11910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7BB34C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3E5B34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E1C8376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6EC34B1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2EAE1037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605C2C" w14:textId="6C514823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2D30ED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>.”,</w:t>
      </w:r>
      <w:r w:rsidR="00B812C5">
        <w:rPr>
          <w:rFonts w:asciiTheme="majorHAnsi" w:hAnsiTheme="majorHAnsi" w:cstheme="majorHAnsi"/>
          <w:b/>
          <w:bCs/>
          <w:sz w:val="22"/>
          <w:szCs w:val="22"/>
        </w:rPr>
        <w:t xml:space="preserve"> SOTTOMISURA</w:t>
      </w:r>
      <w:r w:rsidR="00B812C5">
        <w:t xml:space="preserve"> </w:t>
      </w:r>
      <w:r w:rsidR="00B812C5" w:rsidRPr="00B812C5">
        <w:rPr>
          <w:rFonts w:asciiTheme="majorHAnsi" w:hAnsiTheme="majorHAnsi" w:cstheme="majorHAnsi"/>
          <w:b/>
          <w:bCs/>
          <w:sz w:val="22"/>
          <w:szCs w:val="22"/>
        </w:rPr>
        <w:t>Azione 19.2.A.4.2 - Investimenti in impresa agroalimentare con approccio di filiera o di area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, approvato con </w:t>
      </w:r>
      <w:proofErr w:type="spellStart"/>
      <w:r w:rsidRPr="00104B5C">
        <w:rPr>
          <w:rFonts w:asciiTheme="majorHAnsi" w:hAnsiTheme="majorHAnsi" w:cstheme="majorHAnsi"/>
          <w:b/>
          <w:bCs/>
          <w:sz w:val="22"/>
          <w:szCs w:val="22"/>
        </w:rPr>
        <w:t>D.D.n</w:t>
      </w:r>
      <w:proofErr w:type="spellEnd"/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B812C5">
        <w:rPr>
          <w:rFonts w:asciiTheme="majorHAnsi" w:hAnsiTheme="majorHAnsi" w:cstheme="majorHAnsi"/>
          <w:b/>
          <w:bCs/>
          <w:sz w:val="22"/>
          <w:szCs w:val="22"/>
        </w:rPr>
        <w:t>697 del 30.07.2019.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13678203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F97185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proofErr w:type="gramStart"/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legale</w:t>
      </w:r>
      <w:proofErr w:type="gramEnd"/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174F6A68" w14:textId="5CB1CC9B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33252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AE43440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34B5403" w14:textId="6FD15244" w:rsidR="00290741" w:rsidRDefault="00290741">
      <w:pPr>
        <w:rPr>
          <w:rFonts w:asciiTheme="majorHAnsi" w:hAnsiTheme="majorHAnsi" w:cstheme="majorHAnsi"/>
        </w:rPr>
      </w:pPr>
    </w:p>
    <w:p w14:paraId="4C4DEE51" w14:textId="64BC7DC1" w:rsidR="00B92D28" w:rsidRDefault="00B92D28">
      <w:pPr>
        <w:rPr>
          <w:rFonts w:asciiTheme="majorHAnsi" w:hAnsiTheme="majorHAnsi" w:cstheme="majorHAnsi"/>
        </w:rPr>
      </w:pP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A8757" w14:textId="77777777" w:rsidR="001F0653" w:rsidRDefault="001F0653" w:rsidP="00104B5C">
      <w:r>
        <w:separator/>
      </w:r>
    </w:p>
  </w:endnote>
  <w:endnote w:type="continuationSeparator" w:id="0">
    <w:p w14:paraId="11B04C7B" w14:textId="77777777" w:rsidR="001F0653" w:rsidRDefault="001F0653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818B" w14:textId="77777777" w:rsidR="001F0653" w:rsidRDefault="001F0653" w:rsidP="00104B5C">
      <w:r>
        <w:separator/>
      </w:r>
    </w:p>
  </w:footnote>
  <w:footnote w:type="continuationSeparator" w:id="0">
    <w:p w14:paraId="5C4DFC0B" w14:textId="77777777" w:rsidR="001F0653" w:rsidRDefault="001F0653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081A9A"/>
    <w:rsid w:val="00100565"/>
    <w:rsid w:val="00104B5C"/>
    <w:rsid w:val="00113522"/>
    <w:rsid w:val="001418C4"/>
    <w:rsid w:val="00146044"/>
    <w:rsid w:val="00172E56"/>
    <w:rsid w:val="001F0653"/>
    <w:rsid w:val="0020394F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D6ED5"/>
    <w:rsid w:val="00445425"/>
    <w:rsid w:val="00482C9A"/>
    <w:rsid w:val="0048315A"/>
    <w:rsid w:val="004A2130"/>
    <w:rsid w:val="00506D85"/>
    <w:rsid w:val="00535D3C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8C2407"/>
    <w:rsid w:val="00916CA4"/>
    <w:rsid w:val="00947E8C"/>
    <w:rsid w:val="009F65D1"/>
    <w:rsid w:val="00A01019"/>
    <w:rsid w:val="00A266B4"/>
    <w:rsid w:val="00AA0C72"/>
    <w:rsid w:val="00AC5ACE"/>
    <w:rsid w:val="00AC6F62"/>
    <w:rsid w:val="00B20CEC"/>
    <w:rsid w:val="00B36E18"/>
    <w:rsid w:val="00B53E55"/>
    <w:rsid w:val="00B66A88"/>
    <w:rsid w:val="00B812C5"/>
    <w:rsid w:val="00B92D28"/>
    <w:rsid w:val="00BC64E4"/>
    <w:rsid w:val="00E21B40"/>
    <w:rsid w:val="00E86CF0"/>
    <w:rsid w:val="00ED5A49"/>
    <w:rsid w:val="00ED68F8"/>
    <w:rsid w:val="00EE21CD"/>
    <w:rsid w:val="00F42226"/>
    <w:rsid w:val="00F71DE1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Emilio Sacco</cp:lastModifiedBy>
  <cp:revision>9</cp:revision>
  <dcterms:created xsi:type="dcterms:W3CDTF">2020-04-17T14:04:00Z</dcterms:created>
  <dcterms:modified xsi:type="dcterms:W3CDTF">2020-11-19T11:45:00Z</dcterms:modified>
</cp:coreProperties>
</file>